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3352" w:type="dxa"/>
        <w:tblInd w:w="56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161"/>
      </w:tblGrid>
      <w:tr w14:paraId="1F4E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91" w:type="dxa"/>
          </w:tcPr>
          <w:p w14:paraId="0E6470FD">
            <w:pPr>
              <w:spacing w:before="258" w:line="209" w:lineRule="auto"/>
              <w:ind w:left="12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项目编号</w:t>
            </w:r>
          </w:p>
        </w:tc>
        <w:tc>
          <w:tcPr>
            <w:tcW w:w="2161" w:type="dxa"/>
          </w:tcPr>
          <w:p w14:paraId="538AF800"/>
        </w:tc>
      </w:tr>
    </w:tbl>
    <w:p w14:paraId="5AAE07D6">
      <w:pPr>
        <w:spacing w:line="352" w:lineRule="auto"/>
      </w:pPr>
    </w:p>
    <w:p w14:paraId="02D53D61">
      <w:pPr>
        <w:spacing w:line="353" w:lineRule="auto"/>
      </w:pPr>
    </w:p>
    <w:p w14:paraId="513060D1">
      <w:pPr>
        <w:pStyle w:val="2"/>
        <w:spacing w:before="133" w:line="211" w:lineRule="auto"/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pacing w:val="36"/>
          <w:sz w:val="52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36"/>
          <w:sz w:val="52"/>
          <w:szCs w:val="52"/>
          <w:lang w:eastAsia="zh-CN"/>
        </w:rPr>
        <w:t>山东第二医科大学</w:t>
      </w:r>
    </w:p>
    <w:p w14:paraId="270802D4">
      <w:pPr>
        <w:pStyle w:val="2"/>
        <w:spacing w:before="133" w:line="211" w:lineRule="auto"/>
        <w:jc w:val="center"/>
        <w:outlineLvl w:val="0"/>
        <w:rPr>
          <w:sz w:val="52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36"/>
          <w:sz w:val="52"/>
          <w:szCs w:val="52"/>
          <w:lang w:eastAsia="zh-CN"/>
        </w:rPr>
        <w:t>银校合作信息化项目申报书</w:t>
      </w:r>
    </w:p>
    <w:p w14:paraId="0ECDE398">
      <w:pPr>
        <w:rPr>
          <w:lang w:eastAsia="zh-CN"/>
        </w:rPr>
      </w:pPr>
    </w:p>
    <w:p w14:paraId="60B29D00">
      <w:pPr>
        <w:rPr>
          <w:lang w:eastAsia="zh-CN"/>
        </w:rPr>
      </w:pPr>
    </w:p>
    <w:p w14:paraId="471BBBB8">
      <w:pPr>
        <w:rPr>
          <w:lang w:eastAsia="zh-CN"/>
        </w:rPr>
      </w:pPr>
    </w:p>
    <w:p w14:paraId="32B19176">
      <w:pPr>
        <w:rPr>
          <w:lang w:eastAsia="zh-CN"/>
        </w:rPr>
      </w:pPr>
    </w:p>
    <w:p w14:paraId="3E488F65">
      <w:pPr>
        <w:rPr>
          <w:lang w:eastAsia="zh-CN"/>
        </w:rPr>
      </w:pPr>
    </w:p>
    <w:p w14:paraId="4AD50154">
      <w:pPr>
        <w:rPr>
          <w:lang w:eastAsia="zh-CN"/>
        </w:rPr>
      </w:pPr>
    </w:p>
    <w:p w14:paraId="73986641">
      <w:pPr>
        <w:rPr>
          <w:lang w:eastAsia="zh-CN"/>
        </w:rPr>
      </w:pPr>
    </w:p>
    <w:p w14:paraId="5EB76782">
      <w:pPr>
        <w:rPr>
          <w:lang w:eastAsia="zh-CN"/>
        </w:rPr>
      </w:pPr>
    </w:p>
    <w:p w14:paraId="606B1A1F">
      <w:pPr>
        <w:rPr>
          <w:lang w:eastAsia="zh-CN"/>
        </w:rPr>
      </w:pPr>
    </w:p>
    <w:p w14:paraId="2CDD5128">
      <w:pPr>
        <w:spacing w:line="241" w:lineRule="auto"/>
        <w:rPr>
          <w:lang w:eastAsia="zh-CN"/>
        </w:rPr>
      </w:pPr>
    </w:p>
    <w:p w14:paraId="5F2D6DDA">
      <w:pPr>
        <w:spacing w:line="241" w:lineRule="auto"/>
        <w:rPr>
          <w:lang w:eastAsia="zh-CN"/>
        </w:rPr>
      </w:pPr>
    </w:p>
    <w:p w14:paraId="38AC6817">
      <w:pPr>
        <w:spacing w:line="241" w:lineRule="auto"/>
        <w:rPr>
          <w:lang w:eastAsia="zh-CN"/>
        </w:rPr>
      </w:pPr>
    </w:p>
    <w:p w14:paraId="6FA157BD">
      <w:pPr>
        <w:spacing w:line="241" w:lineRule="auto"/>
        <w:rPr>
          <w:lang w:eastAsia="zh-CN"/>
        </w:rPr>
      </w:pPr>
    </w:p>
    <w:p w14:paraId="61285595">
      <w:pPr>
        <w:spacing w:line="241" w:lineRule="auto"/>
        <w:rPr>
          <w:lang w:eastAsia="zh-CN"/>
        </w:rPr>
      </w:pPr>
    </w:p>
    <w:p w14:paraId="135C4536">
      <w:pPr>
        <w:spacing w:line="241" w:lineRule="auto"/>
        <w:rPr>
          <w:lang w:eastAsia="zh-CN"/>
        </w:rPr>
      </w:pPr>
    </w:p>
    <w:p w14:paraId="2DCF7E19">
      <w:pPr>
        <w:spacing w:line="241" w:lineRule="auto"/>
        <w:rPr>
          <w:lang w:eastAsia="zh-CN"/>
        </w:rPr>
      </w:pPr>
    </w:p>
    <w:p w14:paraId="224CA614">
      <w:pPr>
        <w:spacing w:line="241" w:lineRule="auto"/>
        <w:rPr>
          <w:lang w:eastAsia="zh-CN"/>
        </w:rPr>
      </w:pPr>
    </w:p>
    <w:p w14:paraId="3C26C96D">
      <w:pPr>
        <w:pStyle w:val="2"/>
        <w:spacing w:before="95" w:line="242" w:lineRule="auto"/>
        <w:ind w:left="1353"/>
        <w:outlineLvl w:val="0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6"/>
          <w:lang w:eastAsia="zh-CN"/>
        </w:rPr>
        <w:t>申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6"/>
          <w:lang w:eastAsia="zh-CN"/>
        </w:rPr>
        <w:t>请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6"/>
          <w:lang w:eastAsia="zh-CN"/>
        </w:rPr>
        <w:t>单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6"/>
          <w:lang w:eastAsia="zh-CN"/>
        </w:rPr>
        <w:t>位：</w:t>
      </w:r>
      <w:r>
        <w:rPr>
          <w:rFonts w:hint="eastAsia" w:asciiTheme="majorEastAsia" w:hAnsiTheme="majorEastAsia" w:eastAsiaTheme="majorEastAsia" w:cstheme="majorEastAsia"/>
          <w:spacing w:val="16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16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FF"/>
          <w:spacing w:val="18"/>
          <w:u w:val="single" w:color="000000"/>
          <w:lang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color w:val="0000FF"/>
          <w:spacing w:val="10"/>
          <w:u w:val="single" w:color="000000"/>
          <w:lang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pacing w:val="-6"/>
          <w:u w:val="single"/>
          <w:lang w:eastAsia="zh-CN"/>
        </w:rPr>
        <w:t>(盖章)</w:t>
      </w:r>
    </w:p>
    <w:p w14:paraId="4FEDBCE2">
      <w:pPr>
        <w:spacing w:line="364" w:lineRule="auto"/>
        <w:rPr>
          <w:rFonts w:hint="eastAsia" w:asciiTheme="majorEastAsia" w:hAnsiTheme="majorEastAsia" w:eastAsiaTheme="majorEastAsia" w:cstheme="majorEastAsia"/>
          <w:lang w:eastAsia="zh-CN"/>
        </w:rPr>
      </w:pPr>
    </w:p>
    <w:p w14:paraId="1458D75E">
      <w:pPr>
        <w:pStyle w:val="2"/>
        <w:spacing w:before="95" w:line="211" w:lineRule="auto"/>
        <w:ind w:left="1323"/>
        <w:outlineLvl w:val="0"/>
        <w:rPr>
          <w:rFonts w:hint="eastAsia" w:asciiTheme="majorEastAsia" w:hAnsiTheme="majorEastAsia" w:eastAsiaTheme="majorEastAsia" w:cstheme="majorEastAsia"/>
          <w:color w:val="auto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9"/>
          <w:lang w:eastAsia="zh-CN"/>
        </w:rPr>
        <w:t>项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9"/>
          <w:lang w:eastAsia="zh-CN"/>
        </w:rPr>
        <w:t>目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9"/>
          <w:lang w:eastAsia="zh-CN"/>
        </w:rPr>
        <w:t>名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9"/>
          <w:lang w:eastAsia="zh-CN"/>
        </w:rPr>
        <w:t>称：</w:t>
      </w:r>
      <w:r>
        <w:rPr>
          <w:rFonts w:hint="eastAsia" w:asciiTheme="majorEastAsia" w:hAnsiTheme="majorEastAsia" w:eastAsiaTheme="majorEastAsia" w:cstheme="majorEastAsia"/>
          <w:spacing w:val="16"/>
          <w:lang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16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16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3"/>
          <w:u w:val="single" w:color="000000"/>
          <w:lang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-9"/>
          <w:u w:val="single"/>
          <w:lang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color w:val="auto"/>
          <w:u w:val="single" w:color="000000"/>
          <w:lang w:eastAsia="zh-CN"/>
        </w:rPr>
        <w:t xml:space="preserve">    </w:t>
      </w:r>
    </w:p>
    <w:p w14:paraId="2B7FC395">
      <w:pPr>
        <w:spacing w:line="368" w:lineRule="auto"/>
        <w:rPr>
          <w:rFonts w:hint="eastAsia" w:asciiTheme="majorEastAsia" w:hAnsiTheme="majorEastAsia" w:eastAsiaTheme="majorEastAsia" w:cstheme="majorEastAsia"/>
          <w:color w:val="auto"/>
          <w:lang w:eastAsia="zh-CN"/>
        </w:rPr>
      </w:pPr>
    </w:p>
    <w:p w14:paraId="47351008">
      <w:pPr>
        <w:pStyle w:val="2"/>
        <w:spacing w:before="96" w:line="211" w:lineRule="auto"/>
        <w:ind w:left="1323"/>
        <w:outlineLvl w:val="0"/>
        <w:rPr>
          <w:rFonts w:hint="eastAsia" w:asciiTheme="majorEastAsia" w:hAnsiTheme="majorEastAsia" w:eastAsiaTheme="majorEastAsia" w:cstheme="majorEastAsia"/>
          <w:color w:val="auto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>项</w:t>
      </w:r>
      <w:r>
        <w:rPr>
          <w:rFonts w:hint="eastAsia" w:asciiTheme="majorEastAsia" w:hAnsiTheme="majorEastAsia" w:eastAsiaTheme="majorEastAsia" w:cstheme="majorEastAsia"/>
          <w:color w:val="auto"/>
          <w:spacing w:val="29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>目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>负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>责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 xml:space="preserve">人：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u w:val="single"/>
          <w:lang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auto"/>
          <w:u w:val="single" w:color="000000"/>
          <w:lang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color w:val="auto"/>
          <w:u w:val="single" w:color="00000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u w:val="single" w:color="000000"/>
          <w:lang w:eastAsia="zh-CN"/>
        </w:rPr>
        <w:t xml:space="preserve"> </w:t>
      </w:r>
    </w:p>
    <w:p w14:paraId="7AAA17B0">
      <w:pPr>
        <w:pStyle w:val="2"/>
        <w:spacing w:before="39" w:line="211" w:lineRule="auto"/>
        <w:ind w:left="1353"/>
        <w:outlineLvl w:val="0"/>
        <w:rPr>
          <w:rFonts w:hint="eastAsia" w:asciiTheme="majorEastAsia" w:hAnsiTheme="majorEastAsia" w:eastAsiaTheme="majorEastAsia" w:cstheme="majorEastAsia"/>
          <w:spacing w:val="-7"/>
          <w:lang w:eastAsia="zh-CN"/>
        </w:rPr>
      </w:pPr>
    </w:p>
    <w:p w14:paraId="5A1D5310">
      <w:pPr>
        <w:pStyle w:val="2"/>
        <w:spacing w:before="39" w:line="211" w:lineRule="auto"/>
        <w:ind w:left="1353"/>
        <w:outlineLvl w:val="0"/>
        <w:rPr>
          <w:rFonts w:hint="eastAsia" w:asciiTheme="majorEastAsia" w:hAnsiTheme="majorEastAsia" w:eastAsiaTheme="majorEastAsia" w:cstheme="majorEastAsia"/>
          <w:color w:val="auto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>申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>请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>日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 xml:space="preserve">期：   </w:t>
      </w:r>
      <w:r>
        <w:rPr>
          <w:rFonts w:hint="eastAsia" w:asciiTheme="majorEastAsia" w:hAnsiTheme="majorEastAsia" w:eastAsiaTheme="majorEastAsia" w:cstheme="majorEastAsia"/>
          <w:spacing w:val="-7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FF"/>
          <w:spacing w:val="-7"/>
          <w:u w:val="single" w:color="000000"/>
          <w:lang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u w:val="single" w:color="000000"/>
          <w:lang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u w:val="single"/>
          <w:lang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auto"/>
          <w:spacing w:val="-60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u w:val="single"/>
          <w:lang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auto"/>
          <w:spacing w:val="18"/>
          <w:u w:val="single"/>
          <w:lang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lang w:eastAsia="zh-CN"/>
        </w:rPr>
        <w:t>日</w:t>
      </w:r>
    </w:p>
    <w:p w14:paraId="63BDCD4C">
      <w:pPr>
        <w:spacing w:line="243" w:lineRule="auto"/>
        <w:rPr>
          <w:lang w:eastAsia="zh-CN"/>
        </w:rPr>
      </w:pPr>
    </w:p>
    <w:p w14:paraId="3D55E413">
      <w:pPr>
        <w:spacing w:line="243" w:lineRule="auto"/>
        <w:rPr>
          <w:lang w:eastAsia="zh-CN"/>
        </w:rPr>
      </w:pPr>
    </w:p>
    <w:p w14:paraId="6421AA34">
      <w:pPr>
        <w:spacing w:line="243" w:lineRule="auto"/>
        <w:rPr>
          <w:lang w:eastAsia="zh-CN"/>
        </w:rPr>
      </w:pPr>
    </w:p>
    <w:p w14:paraId="7E73FD05">
      <w:pPr>
        <w:spacing w:line="243" w:lineRule="auto"/>
        <w:rPr>
          <w:lang w:eastAsia="zh-CN"/>
        </w:rPr>
      </w:pPr>
    </w:p>
    <w:p w14:paraId="2BD81EB2">
      <w:pPr>
        <w:spacing w:line="243" w:lineRule="auto"/>
        <w:rPr>
          <w:lang w:eastAsia="zh-CN"/>
        </w:rPr>
      </w:pPr>
    </w:p>
    <w:p w14:paraId="695F7E20">
      <w:pPr>
        <w:spacing w:line="243" w:lineRule="auto"/>
        <w:rPr>
          <w:lang w:eastAsia="zh-CN"/>
        </w:rPr>
      </w:pPr>
    </w:p>
    <w:p w14:paraId="536C342B">
      <w:pPr>
        <w:spacing w:line="243" w:lineRule="auto"/>
        <w:rPr>
          <w:lang w:eastAsia="zh-CN"/>
        </w:rPr>
      </w:pPr>
    </w:p>
    <w:p w14:paraId="7BBC6D87">
      <w:pPr>
        <w:spacing w:line="243" w:lineRule="auto"/>
        <w:rPr>
          <w:lang w:eastAsia="zh-CN"/>
        </w:rPr>
      </w:pPr>
    </w:p>
    <w:p w14:paraId="34D3D082">
      <w:pPr>
        <w:spacing w:line="244" w:lineRule="auto"/>
        <w:rPr>
          <w:lang w:eastAsia="zh-CN"/>
        </w:rPr>
      </w:pPr>
    </w:p>
    <w:p w14:paraId="7485F4A6">
      <w:pPr>
        <w:pStyle w:val="2"/>
        <w:spacing w:before="95" w:line="211" w:lineRule="auto"/>
        <w:ind w:left="3194"/>
        <w:outlineLvl w:val="0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1"/>
          <w:lang w:eastAsia="zh-CN"/>
        </w:rPr>
        <w:t>网络信息中心制</w:t>
      </w:r>
    </w:p>
    <w:p w14:paraId="477A66FC">
      <w:pPr>
        <w:pStyle w:val="2"/>
        <w:spacing w:before="52" w:line="209" w:lineRule="auto"/>
        <w:ind w:firstLine="3288" w:firstLineChars="1200"/>
        <w:rPr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3"/>
          <w:lang w:eastAsia="zh-CN"/>
        </w:rPr>
        <w:t>二〇二六年五月</w:t>
      </w:r>
    </w:p>
    <w:p w14:paraId="2B3FB76F">
      <w:pPr>
        <w:spacing w:line="209" w:lineRule="auto"/>
        <w:rPr>
          <w:lang w:eastAsia="zh-CN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7" w:h="16840"/>
          <w:pgMar w:top="1134" w:right="1124" w:bottom="1134" w:left="1786" w:header="0" w:footer="0" w:gutter="0"/>
          <w:cols w:space="720" w:num="1"/>
        </w:sectPr>
      </w:pPr>
    </w:p>
    <w:p w14:paraId="49B1F0CA">
      <w:pPr>
        <w:pStyle w:val="2"/>
        <w:spacing w:before="83" w:line="214" w:lineRule="auto"/>
        <w:ind w:left="3795"/>
        <w:rPr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b/>
          <w:bCs/>
          <w:spacing w:val="7"/>
          <w:sz w:val="36"/>
          <w:szCs w:val="36"/>
          <w:lang w:eastAsia="zh-CN"/>
        </w:rPr>
        <w:t>填写要求</w:t>
      </w:r>
    </w:p>
    <w:p w14:paraId="44BAEE32">
      <w:pPr>
        <w:spacing w:line="280" w:lineRule="auto"/>
        <w:rPr>
          <w:lang w:eastAsia="zh-CN"/>
        </w:rPr>
      </w:pPr>
    </w:p>
    <w:p w14:paraId="3B9E352F">
      <w:pPr>
        <w:spacing w:line="280" w:lineRule="auto"/>
        <w:rPr>
          <w:lang w:eastAsia="zh-CN"/>
        </w:rPr>
      </w:pPr>
    </w:p>
    <w:p w14:paraId="5CC91465">
      <w:pPr>
        <w:pStyle w:val="2"/>
        <w:spacing w:line="560" w:lineRule="exact"/>
        <w:ind w:firstLine="544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4"/>
          <w:position w:val="3"/>
          <w:sz w:val="28"/>
          <w:szCs w:val="28"/>
          <w:lang w:eastAsia="zh-CN"/>
        </w:rPr>
        <w:t>1</w:t>
      </w:r>
      <w:r>
        <w:rPr>
          <w:rFonts w:ascii="仿宋_GB2312" w:eastAsia="仿宋_GB2312"/>
          <w:spacing w:val="-4"/>
          <w:position w:val="3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pacing w:val="-4"/>
          <w:position w:val="3"/>
          <w:sz w:val="28"/>
          <w:szCs w:val="28"/>
          <w:lang w:eastAsia="zh-CN"/>
        </w:rPr>
        <w:t>申请书各项内容要认真填写，实事求是，意思表达要明确。</w:t>
      </w:r>
    </w:p>
    <w:p w14:paraId="6D56C59B">
      <w:pPr>
        <w:pStyle w:val="2"/>
        <w:spacing w:line="560" w:lineRule="exact"/>
        <w:ind w:firstLine="556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2</w:t>
      </w:r>
      <w:r>
        <w:rPr>
          <w:rFonts w:ascii="仿宋_GB2312" w:eastAsia="仿宋_GB2312"/>
          <w:spacing w:val="-1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项目编号由信息化管理中心统一编制。申请书填写时，可根据内容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eastAsia="仿宋_GB2312"/>
          <w:spacing w:val="-2"/>
          <w:sz w:val="28"/>
          <w:szCs w:val="28"/>
          <w:lang w:eastAsia="zh-CN"/>
        </w:rPr>
        <w:t>需要适当做调整或加页。</w:t>
      </w:r>
    </w:p>
    <w:p w14:paraId="34239EB3">
      <w:pPr>
        <w:pStyle w:val="2"/>
        <w:spacing w:line="560" w:lineRule="exact"/>
        <w:ind w:firstLine="560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position w:val="3"/>
          <w:sz w:val="28"/>
          <w:szCs w:val="28"/>
          <w:lang w:eastAsia="zh-CN"/>
        </w:rPr>
        <w:t>3</w:t>
      </w:r>
      <w:r>
        <w:rPr>
          <w:rFonts w:ascii="仿宋_GB2312" w:eastAsia="仿宋_GB2312"/>
          <w:position w:val="3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position w:val="3"/>
          <w:sz w:val="28"/>
          <w:szCs w:val="28"/>
          <w:lang w:eastAsia="zh-CN"/>
        </w:rPr>
        <w:t>申购单位应组织相关人员进行充分调研和论证，认真填写申请书，</w:t>
      </w:r>
      <w:r>
        <w:rPr>
          <w:rFonts w:hint="eastAsia" w:ascii="仿宋_GB2312" w:eastAsia="仿宋_GB2312"/>
          <w:spacing w:val="2"/>
          <w:sz w:val="28"/>
          <w:szCs w:val="28"/>
          <w:lang w:eastAsia="zh-CN"/>
        </w:rPr>
        <w:t>电子版经单位审核后提交至网络信息中心进行格式</w:t>
      </w:r>
      <w:r>
        <w:rPr>
          <w:rFonts w:hint="eastAsia" w:ascii="仿宋_GB2312" w:eastAsia="仿宋_GB2312"/>
          <w:spacing w:val="-3"/>
          <w:sz w:val="28"/>
          <w:szCs w:val="28"/>
          <w:lang w:eastAsia="zh-CN"/>
        </w:rPr>
        <w:t>审核。格式审核通过后，打印纸质版（申请书内容统一用宋体，</w:t>
      </w:r>
      <w:r>
        <w:rPr>
          <w:rFonts w:hint="eastAsia" w:ascii="仿宋_GB2312" w:hAnsi="Cambria Math" w:eastAsia="仿宋_GB2312" w:cs="Cambria Math"/>
          <w:spacing w:val="-3"/>
          <w:sz w:val="28"/>
          <w:szCs w:val="28"/>
          <w:lang w:eastAsia="zh-CN"/>
        </w:rPr>
        <w:t>A4</w:t>
      </w:r>
      <w:r>
        <w:rPr>
          <w:rFonts w:hint="eastAsia" w:ascii="仿宋_GB2312" w:eastAsia="仿宋_GB2312"/>
          <w:spacing w:val="-3"/>
          <w:sz w:val="28"/>
          <w:szCs w:val="28"/>
          <w:lang w:eastAsia="zh-CN"/>
        </w:rPr>
        <w:t>纸双面打</w:t>
      </w:r>
      <w:r>
        <w:rPr>
          <w:rFonts w:hint="eastAsia" w:ascii="仿宋_GB2312" w:eastAsia="仿宋_GB2312"/>
          <w:spacing w:val="-2"/>
          <w:sz w:val="28"/>
          <w:szCs w:val="28"/>
          <w:lang w:eastAsia="zh-CN"/>
        </w:rPr>
        <w:t>印，一式两份</w:t>
      </w:r>
      <w:r>
        <w:rPr>
          <w:rFonts w:hint="eastAsia" w:ascii="仿宋_GB2312" w:eastAsia="仿宋_GB2312"/>
          <w:spacing w:val="-51"/>
          <w:w w:val="83"/>
          <w:sz w:val="28"/>
          <w:szCs w:val="28"/>
          <w:lang w:eastAsia="zh-CN"/>
        </w:rPr>
        <w:t>），</w:t>
      </w:r>
      <w:r>
        <w:rPr>
          <w:rFonts w:hint="eastAsia" w:ascii="仿宋_GB2312" w:eastAsia="仿宋_GB2312"/>
          <w:spacing w:val="-2"/>
          <w:sz w:val="28"/>
          <w:szCs w:val="28"/>
          <w:lang w:eastAsia="zh-CN"/>
        </w:rPr>
        <w:t>项目和单位负责人签字并加盖单位</w:t>
      </w:r>
      <w:r>
        <w:rPr>
          <w:rFonts w:hint="eastAsia" w:ascii="仿宋_GB2312" w:eastAsia="仿宋_GB2312"/>
          <w:spacing w:val="-3"/>
          <w:sz w:val="28"/>
          <w:szCs w:val="28"/>
          <w:lang w:eastAsia="zh-CN"/>
        </w:rPr>
        <w:t>公章后，报送至信息化网络信息中心</w:t>
      </w: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。</w:t>
      </w:r>
    </w:p>
    <w:p w14:paraId="3C203DEB">
      <w:pPr>
        <w:pStyle w:val="2"/>
        <w:spacing w:line="560" w:lineRule="exact"/>
        <w:ind w:firstLine="540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5"/>
          <w:sz w:val="28"/>
          <w:szCs w:val="28"/>
          <w:lang w:eastAsia="zh-CN"/>
        </w:rPr>
        <w:t>4</w:t>
      </w:r>
      <w:r>
        <w:rPr>
          <w:rFonts w:ascii="仿宋_GB2312" w:eastAsia="仿宋_GB2312"/>
          <w:spacing w:val="-5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pacing w:val="-5"/>
          <w:sz w:val="28"/>
          <w:szCs w:val="28"/>
          <w:lang w:eastAsia="zh-CN"/>
        </w:rPr>
        <w:t>项目论证过程严格预算管理，需附“信息化项目询价表”（见附件）作为证明材料。</w:t>
      </w:r>
    </w:p>
    <w:p w14:paraId="5EC03665">
      <w:pPr>
        <w:pStyle w:val="2"/>
        <w:spacing w:line="560" w:lineRule="exact"/>
        <w:ind w:firstLine="568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2"/>
          <w:sz w:val="28"/>
          <w:szCs w:val="28"/>
          <w:lang w:eastAsia="zh-CN"/>
        </w:rPr>
        <w:t>5</w:t>
      </w:r>
      <w:r>
        <w:rPr>
          <w:rFonts w:ascii="仿宋_GB2312" w:eastAsia="仿宋_GB2312"/>
          <w:spacing w:val="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pacing w:val="2"/>
          <w:sz w:val="28"/>
          <w:szCs w:val="28"/>
          <w:lang w:eastAsia="zh-CN"/>
        </w:rPr>
        <w:t>软件类项目在招标参数中必须免费开放所有接口</w:t>
      </w:r>
      <w:r>
        <w:rPr>
          <w:rFonts w:hint="eastAsia" w:ascii="仿宋_GB2312" w:eastAsia="仿宋_GB2312"/>
          <w:spacing w:val="1"/>
          <w:sz w:val="28"/>
          <w:szCs w:val="28"/>
          <w:lang w:eastAsia="zh-CN"/>
        </w:rPr>
        <w:t>，符合学校现有信</w:t>
      </w: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息标准，满足学校智慧校园平台进行对接的要求。</w:t>
      </w:r>
    </w:p>
    <w:p w14:paraId="7BDD005B">
      <w:pPr>
        <w:spacing w:line="368" w:lineRule="auto"/>
        <w:rPr>
          <w:lang w:eastAsia="zh-CN"/>
        </w:rPr>
        <w:sectPr>
          <w:footerReference r:id="rId8" w:type="default"/>
          <w:pgSz w:w="11907" w:h="16840"/>
          <w:pgMar w:top="1205" w:right="1130" w:bottom="1366" w:left="1428" w:header="0" w:footer="1197" w:gutter="0"/>
          <w:pgNumType w:fmt="decimal" w:start="1"/>
          <w:cols w:space="720" w:num="1"/>
        </w:sectPr>
      </w:pPr>
    </w:p>
    <w:tbl>
      <w:tblPr>
        <w:tblStyle w:val="8"/>
        <w:tblW w:w="95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7598"/>
      </w:tblGrid>
      <w:tr w14:paraId="771B9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2" w:hRule="atLeast"/>
        </w:trPr>
        <w:tc>
          <w:tcPr>
            <w:tcW w:w="9575" w:type="dxa"/>
            <w:gridSpan w:val="2"/>
          </w:tcPr>
          <w:p w14:paraId="37D03A64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一、必要性和建设目标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（说明项目背景、项目实施的必要性以及总体目标、分阶段目标等）</w:t>
            </w:r>
          </w:p>
          <w:p w14:paraId="118A7EE3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29ED8A9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9BC9F28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02BA042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4AA03A8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026A1B9D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9856AEC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B11DC89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CB2E09E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3F3D3F7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二、项目需求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（项目的功能需求，如要解决何种问题；非功能需求，如需要使用何种公共资源）</w:t>
            </w:r>
          </w:p>
          <w:p w14:paraId="7AA83B20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795313C1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C92C96B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6C4F5F0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4DE654B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BEC798B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0D58315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85F5B79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三、调研情况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（校内是否已有类似应用；同类兄弟高校的解决方案；相关公司的咨询情况）</w:t>
            </w:r>
          </w:p>
        </w:tc>
      </w:tr>
      <w:tr w14:paraId="5009E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2" w:hRule="atLeast"/>
        </w:trPr>
        <w:tc>
          <w:tcPr>
            <w:tcW w:w="9575" w:type="dxa"/>
            <w:gridSpan w:val="2"/>
          </w:tcPr>
          <w:p w14:paraId="2C4A2436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项目的技术方案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（说明采用的技术架构、对接外部系统技术方案等</w:t>
            </w:r>
            <w:r>
              <w:rPr>
                <w:rFonts w:hint="eastAsia" w:ascii="等线" w:hAnsi="等线" w:eastAsia="等线" w:cs="等线"/>
                <w:bCs/>
                <w:spacing w:val="-9"/>
                <w:sz w:val="30"/>
                <w:szCs w:val="30"/>
                <w:lang w:eastAsia="zh-CN"/>
              </w:rPr>
              <w:t>）</w:t>
            </w:r>
          </w:p>
          <w:p w14:paraId="5C2FE3AE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4CAE2A7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1D69E1A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10D39CC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372DA3F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8C02854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E30B6A3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3BB9701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AD500CE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项目实施计划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（项目进度安排及各阶段目标等，说明项目实施期限）</w:t>
            </w:r>
          </w:p>
          <w:p w14:paraId="6A9FBB42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1B94D73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2C5F30C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7889D645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67A9AED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96DC4A3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D141DE6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E67B6DE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96AD430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85E8A70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B0CE9A8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项目内容和预算明细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（项目明细、预算金额、测算依据）</w:t>
            </w:r>
          </w:p>
          <w:p w14:paraId="41A52FC2">
            <w:pPr>
              <w:pStyle w:val="2"/>
              <w:spacing w:before="95" w:line="403" w:lineRule="exact"/>
              <w:ind w:left="566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3"/>
                <w:lang w:eastAsia="zh-CN"/>
              </w:rPr>
              <w:t>项目内容为  □软件  □硬件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3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3"/>
                <w:lang w:eastAsia="zh-CN"/>
              </w:rPr>
              <w:t>□信息化服务</w:t>
            </w:r>
          </w:p>
          <w:p w14:paraId="31B4AE96">
            <w:pPr>
              <w:pStyle w:val="2"/>
              <w:spacing w:before="119" w:line="186" w:lineRule="auto"/>
              <w:ind w:left="595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lang w:eastAsia="zh-CN"/>
              </w:rPr>
              <w:t>申请总经费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pacing w:val="24"/>
                <w:u w:val="single" w:color="000000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pacing w:val="-6"/>
                <w:u w:val="single"/>
                <w:lang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pacing w:val="13"/>
                <w:u w:val="single" w:color="000000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pacing w:val="-63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lang w:eastAsia="zh-CN"/>
              </w:rPr>
              <w:t>万元人民币。</w:t>
            </w:r>
          </w:p>
          <w:p w14:paraId="5B13AE0B">
            <w:pPr>
              <w:pStyle w:val="2"/>
              <w:spacing w:before="74" w:line="220" w:lineRule="auto"/>
              <w:ind w:left="570"/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lang w:eastAsia="zh-CN"/>
              </w:rPr>
              <w:t>其中：购置软件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23"/>
                <w:u w:val="single" w:color="000000"/>
                <w:lang w:eastAsia="zh-CN"/>
              </w:rPr>
              <w:t xml:space="preserve">   50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76"/>
                <w:u w:val="single" w:color="000000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lang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spacing w:val="-5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lang w:eastAsia="zh-CN"/>
              </w:rPr>
              <w:t>购置硬件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23"/>
                <w:u w:val="single" w:color="000000"/>
                <w:lang w:eastAsia="zh-CN"/>
              </w:rPr>
              <w:t xml:space="preserve">   60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76"/>
                <w:u w:val="single" w:color="000000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lang w:eastAsia="zh-CN"/>
              </w:rPr>
              <w:t>万元（软硬件购置清单附后</w:t>
            </w:r>
            <w:r>
              <w:rPr>
                <w:rFonts w:hint="eastAsia" w:asciiTheme="minorEastAsia" w:hAnsiTheme="minorEastAsia" w:eastAsiaTheme="minorEastAsia" w:cstheme="minorEastAsia"/>
                <w:spacing w:val="-51"/>
                <w:lang w:eastAsia="zh-CN"/>
              </w:rPr>
              <w:t>）；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  <w:t>用于其他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17"/>
                <w:u w:val="single" w:color="000000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-2"/>
                <w:u w:val="single"/>
                <w:lang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13"/>
                <w:u w:val="single" w:color="000000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-63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  <w:t>万元，具体用途为：</w:t>
            </w:r>
          </w:p>
          <w:p w14:paraId="212E0F78">
            <w:pPr>
              <w:pStyle w:val="2"/>
              <w:spacing w:before="74" w:line="220" w:lineRule="auto"/>
              <w:ind w:left="570"/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</w:pPr>
          </w:p>
          <w:p w14:paraId="0DA1D3AC">
            <w:pPr>
              <w:pStyle w:val="2"/>
              <w:spacing w:before="74" w:line="220" w:lineRule="auto"/>
              <w:ind w:left="570"/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</w:pPr>
          </w:p>
          <w:p w14:paraId="123C1E98">
            <w:pPr>
              <w:pStyle w:val="2"/>
              <w:spacing w:before="74" w:line="220" w:lineRule="auto"/>
              <w:ind w:left="570"/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  <w:t>测算依据（请找三家以上高校采购同类产品的招标预算截图或中标价格截图）</w:t>
            </w:r>
          </w:p>
          <w:p w14:paraId="0B941614">
            <w:pPr>
              <w:tabs>
                <w:tab w:val="left" w:pos="5366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  <w:p w14:paraId="7BA25A7C">
            <w:pPr>
              <w:rPr>
                <w:lang w:eastAsia="zh-CN"/>
              </w:rPr>
            </w:pPr>
          </w:p>
          <w:p w14:paraId="6A247621">
            <w:pPr>
              <w:rPr>
                <w:lang w:eastAsia="zh-CN"/>
              </w:rPr>
            </w:pPr>
          </w:p>
          <w:p w14:paraId="42506C1C">
            <w:pPr>
              <w:rPr>
                <w:lang w:eastAsia="zh-CN"/>
              </w:rPr>
            </w:pPr>
          </w:p>
          <w:p w14:paraId="4115B312">
            <w:pPr>
              <w:rPr>
                <w:lang w:eastAsia="zh-CN"/>
              </w:rPr>
            </w:pPr>
          </w:p>
          <w:p w14:paraId="43154C5B">
            <w:pPr>
              <w:rPr>
                <w:lang w:eastAsia="zh-CN"/>
              </w:rPr>
            </w:pPr>
          </w:p>
          <w:p w14:paraId="32E2015A">
            <w:pPr>
              <w:rPr>
                <w:lang w:eastAsia="zh-CN"/>
              </w:rPr>
            </w:pPr>
          </w:p>
          <w:p w14:paraId="2741ED76">
            <w:pPr>
              <w:jc w:val="center"/>
              <w:rPr>
                <w:lang w:eastAsia="zh-CN"/>
              </w:rPr>
            </w:pPr>
          </w:p>
        </w:tc>
      </w:tr>
      <w:tr w14:paraId="5BC96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2" w:hRule="atLeast"/>
        </w:trPr>
        <w:tc>
          <w:tcPr>
            <w:tcW w:w="9575" w:type="dxa"/>
            <w:gridSpan w:val="2"/>
            <w:tcBorders>
              <w:bottom w:val="single" w:color="000000" w:sz="2" w:space="0"/>
            </w:tcBorders>
          </w:tcPr>
          <w:p w14:paraId="3582B435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本项目与我校现有系统的数据互通情况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（说明我校现有系统需要对该系统提供的数据支持情况，该系统可以提供给学校其他系统的数据支持情况等）</w:t>
            </w:r>
          </w:p>
          <w:p w14:paraId="3ECF251B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522B083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345E87C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B1889CF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161C5E0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0E1CD9C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1F6F489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0D2FCCE3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2A5A3B7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该项目包含软硬件系统是否符合信创标准和网络安全等级备案情况</w:t>
            </w:r>
          </w:p>
          <w:p w14:paraId="7B8EAEF7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4CBC439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8B2D5E8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6FDD72D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CC9F8DB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06DCD25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91997FB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259688E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该项目金融属性（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30"/>
                <w:szCs w:val="30"/>
                <w:lang w:eastAsia="zh-CN"/>
              </w:rPr>
              <w:t>说明金融服务、金融效益等</w:t>
            </w: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）</w:t>
            </w:r>
          </w:p>
          <w:p w14:paraId="3CE9664D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</w:tc>
      </w:tr>
      <w:tr w14:paraId="70163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8" w:hRule="atLeast"/>
        </w:trPr>
        <w:tc>
          <w:tcPr>
            <w:tcW w:w="197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A80E12">
            <w:pPr>
              <w:pStyle w:val="2"/>
              <w:spacing w:before="74" w:line="220" w:lineRule="auto"/>
              <w:ind w:left="570"/>
              <w:jc w:val="both"/>
              <w:rPr>
                <w:b/>
                <w:bCs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项目申报</w:t>
            </w:r>
          </w:p>
          <w:p w14:paraId="1E7B442C">
            <w:pPr>
              <w:pStyle w:val="2"/>
              <w:spacing w:before="74" w:line="220" w:lineRule="auto"/>
              <w:ind w:left="570"/>
              <w:jc w:val="both"/>
              <w:rPr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单位意见</w:t>
            </w:r>
          </w:p>
        </w:tc>
        <w:tc>
          <w:tcPr>
            <w:tcW w:w="7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EF3F007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4218FC0C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45502AC7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142AA942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01B08154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6653CC79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0569E9DF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51FDB3AF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02A59A5D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             </w:t>
            </w:r>
            <w:bookmarkStart w:id="0" w:name="OLE_LINK1"/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单位负责人：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 （盖章）</w:t>
            </w:r>
          </w:p>
          <w:p w14:paraId="7C0CD39A">
            <w:pPr>
              <w:pStyle w:val="2"/>
              <w:spacing w:before="74" w:line="220" w:lineRule="auto"/>
              <w:ind w:left="570"/>
              <w:rPr>
                <w:rFonts w:hint="default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  <w:t xml:space="preserve">                               年        月       日</w:t>
            </w:r>
            <w:bookmarkEnd w:id="0"/>
          </w:p>
        </w:tc>
      </w:tr>
      <w:tr w14:paraId="3F778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8" w:hRule="atLeast"/>
        </w:trPr>
        <w:tc>
          <w:tcPr>
            <w:tcW w:w="1977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08923349">
            <w:pPr>
              <w:pStyle w:val="2"/>
              <w:spacing w:before="74" w:line="220" w:lineRule="auto"/>
              <w:ind w:left="570"/>
              <w:jc w:val="both"/>
              <w:rPr>
                <w:b/>
                <w:bCs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单位专家</w:t>
            </w:r>
          </w:p>
          <w:p w14:paraId="50C72E41">
            <w:pPr>
              <w:pStyle w:val="2"/>
              <w:spacing w:before="74" w:line="220" w:lineRule="auto"/>
              <w:ind w:left="570"/>
              <w:jc w:val="both"/>
              <w:rPr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论证意见</w:t>
            </w:r>
          </w:p>
        </w:tc>
        <w:tc>
          <w:tcPr>
            <w:tcW w:w="7598" w:type="dxa"/>
            <w:tcBorders>
              <w:top w:val="single" w:color="000000" w:sz="2" w:space="0"/>
              <w:left w:val="single" w:color="000000" w:sz="2" w:space="0"/>
            </w:tcBorders>
          </w:tcPr>
          <w:p w14:paraId="7C5B6172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6607FF60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0C621975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581F44BC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742EBA58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3D7C51DB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13C5B2FC">
            <w:pPr>
              <w:pStyle w:val="2"/>
              <w:spacing w:before="74" w:line="220" w:lineRule="auto"/>
              <w:rPr>
                <w:spacing w:val="-2"/>
                <w:lang w:eastAsia="zh-CN"/>
              </w:rPr>
            </w:pPr>
          </w:p>
          <w:p w14:paraId="40820F18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461F60D3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2D02B5B9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35997C43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专家签字：</w:t>
            </w:r>
          </w:p>
          <w:p w14:paraId="5F6A8AC6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  <w:t xml:space="preserve">                              </w:t>
            </w:r>
          </w:p>
          <w:p w14:paraId="6DB13AE9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710FD597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2B0ADEA3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53EE8F27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337C4D9A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7C7098D6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3DFDFB51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20A7074A">
            <w:pPr>
              <w:pStyle w:val="2"/>
              <w:spacing w:before="74" w:line="220" w:lineRule="auto"/>
              <w:ind w:left="570" w:firstLine="3304" w:firstLineChars="1400"/>
              <w:rPr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  <w:t xml:space="preserve"> 年        月       日</w:t>
            </w:r>
          </w:p>
          <w:p w14:paraId="72555289">
            <w:pPr>
              <w:pStyle w:val="2"/>
              <w:spacing w:before="74" w:line="220" w:lineRule="auto"/>
              <w:rPr>
                <w:spacing w:val="-2"/>
                <w:lang w:eastAsia="zh-CN"/>
              </w:rPr>
            </w:pPr>
          </w:p>
        </w:tc>
      </w:tr>
    </w:tbl>
    <w:p w14:paraId="1A9357D3"/>
    <w:p w14:paraId="54B8F9AF">
      <w:pPr>
        <w:sectPr>
          <w:footerReference r:id="rId9" w:type="default"/>
          <w:pgSz w:w="11907" w:h="16840"/>
          <w:pgMar w:top="1134" w:right="1021" w:bottom="1537" w:left="1304" w:header="0" w:footer="0" w:gutter="0"/>
          <w:pgNumType w:fmt="decimal"/>
          <w:cols w:space="720" w:num="1"/>
        </w:sectPr>
      </w:pPr>
    </w:p>
    <w:p w14:paraId="436E1ED2">
      <w:pPr>
        <w:spacing w:before="55" w:line="222" w:lineRule="auto"/>
        <w:ind w:left="125" w:right="596" w:firstLine="1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Cs/>
          <w:spacing w:val="5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pacing w:val="5"/>
          <w:sz w:val="28"/>
          <w:szCs w:val="28"/>
          <w:lang w:eastAsia="zh-CN"/>
        </w:rPr>
        <w:t>1</w:t>
      </w:r>
    </w:p>
    <w:p w14:paraId="0ECADB7D">
      <w:pPr>
        <w:pStyle w:val="2"/>
        <w:spacing w:before="207" w:line="215" w:lineRule="auto"/>
        <w:ind w:left="5547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  <w:t>申请购置软硬件设备清单</w:t>
      </w:r>
    </w:p>
    <w:p w14:paraId="4F5020A7">
      <w:pPr>
        <w:pStyle w:val="2"/>
        <w:spacing w:before="64" w:line="219" w:lineRule="auto"/>
        <w:ind w:left="13034"/>
        <w:rPr>
          <w:sz w:val="20"/>
          <w:szCs w:val="20"/>
        </w:rPr>
      </w:pPr>
      <w:r>
        <w:rPr>
          <w:sz w:val="20"/>
          <w:szCs w:val="20"/>
        </w:rPr>
        <w:t>单位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：万元</w:t>
      </w:r>
    </w:p>
    <w:p w14:paraId="55B1B5E0">
      <w:pPr>
        <w:spacing w:line="82" w:lineRule="exact"/>
      </w:pPr>
    </w:p>
    <w:tbl>
      <w:tblPr>
        <w:tblStyle w:val="8"/>
        <w:tblW w:w="14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559"/>
        <w:gridCol w:w="2549"/>
        <w:gridCol w:w="4108"/>
        <w:gridCol w:w="709"/>
        <w:gridCol w:w="1133"/>
        <w:gridCol w:w="1133"/>
        <w:gridCol w:w="1133"/>
        <w:gridCol w:w="1680"/>
      </w:tblGrid>
      <w:tr w14:paraId="2F124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96" w:type="dxa"/>
          </w:tcPr>
          <w:p w14:paraId="55393ADD">
            <w:pPr>
              <w:spacing w:before="208" w:line="218" w:lineRule="auto"/>
              <w:ind w:left="145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5"/>
                <w:szCs w:val="20"/>
              </w:rPr>
              <w:t>序号</w:t>
            </w:r>
          </w:p>
        </w:tc>
        <w:tc>
          <w:tcPr>
            <w:tcW w:w="1559" w:type="dxa"/>
          </w:tcPr>
          <w:p w14:paraId="34D5C0AF">
            <w:pPr>
              <w:spacing w:before="210" w:line="216" w:lineRule="auto"/>
              <w:ind w:left="573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2"/>
                <w:szCs w:val="20"/>
              </w:rPr>
              <w:t>名称</w:t>
            </w:r>
          </w:p>
        </w:tc>
        <w:tc>
          <w:tcPr>
            <w:tcW w:w="2549" w:type="dxa"/>
          </w:tcPr>
          <w:p w14:paraId="43CE5E45">
            <w:pPr>
              <w:spacing w:before="210" w:line="181" w:lineRule="auto"/>
              <w:ind w:left="703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3"/>
                <w:szCs w:val="20"/>
              </w:rPr>
              <w:t>型号</w:t>
            </w:r>
            <w:r>
              <w:rPr>
                <w:rFonts w:hint="eastAsia" w:ascii="黑体" w:hAnsi="黑体" w:eastAsia="黑体" w:cs="黑体"/>
                <w:b/>
                <w:spacing w:val="3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b/>
                <w:spacing w:val="3"/>
                <w:szCs w:val="20"/>
              </w:rPr>
              <w:t>版本号</w:t>
            </w:r>
          </w:p>
        </w:tc>
        <w:tc>
          <w:tcPr>
            <w:tcW w:w="4108" w:type="dxa"/>
          </w:tcPr>
          <w:p w14:paraId="1FDCFB2F">
            <w:pPr>
              <w:spacing w:before="176" w:line="298" w:lineRule="exact"/>
              <w:ind w:left="1636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7"/>
                <w:position w:val="3"/>
                <w:szCs w:val="20"/>
              </w:rPr>
              <w:t>参考厂家</w:t>
            </w:r>
          </w:p>
        </w:tc>
        <w:tc>
          <w:tcPr>
            <w:tcW w:w="709" w:type="dxa"/>
          </w:tcPr>
          <w:p w14:paraId="00D07216">
            <w:pPr>
              <w:spacing w:before="209" w:line="217" w:lineRule="auto"/>
              <w:ind w:left="150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3"/>
                <w:szCs w:val="20"/>
              </w:rPr>
              <w:t>数量</w:t>
            </w:r>
          </w:p>
        </w:tc>
        <w:tc>
          <w:tcPr>
            <w:tcW w:w="1133" w:type="dxa"/>
          </w:tcPr>
          <w:p w14:paraId="0AF2B04A">
            <w:pPr>
              <w:spacing w:before="209" w:line="217" w:lineRule="auto"/>
              <w:ind w:left="360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5"/>
                <w:szCs w:val="20"/>
              </w:rPr>
              <w:t>报价</w:t>
            </w:r>
          </w:p>
        </w:tc>
        <w:tc>
          <w:tcPr>
            <w:tcW w:w="1133" w:type="dxa"/>
          </w:tcPr>
          <w:p w14:paraId="3E26DC8A">
            <w:pPr>
              <w:spacing w:before="208" w:line="218" w:lineRule="auto"/>
              <w:ind w:left="364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3"/>
                <w:szCs w:val="20"/>
              </w:rPr>
              <w:t>单价</w:t>
            </w:r>
          </w:p>
        </w:tc>
        <w:tc>
          <w:tcPr>
            <w:tcW w:w="1133" w:type="dxa"/>
          </w:tcPr>
          <w:p w14:paraId="7F5C23F6">
            <w:pPr>
              <w:spacing w:before="176" w:line="298" w:lineRule="exact"/>
              <w:ind w:left="154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7"/>
                <w:position w:val="3"/>
                <w:szCs w:val="20"/>
              </w:rPr>
              <w:t>预算价格</w:t>
            </w:r>
          </w:p>
        </w:tc>
        <w:tc>
          <w:tcPr>
            <w:tcW w:w="1680" w:type="dxa"/>
          </w:tcPr>
          <w:p w14:paraId="02F68B38">
            <w:pPr>
              <w:spacing w:before="96" w:line="215" w:lineRule="auto"/>
              <w:ind w:left="624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5"/>
                <w:szCs w:val="20"/>
              </w:rPr>
              <w:t>备注</w:t>
            </w:r>
          </w:p>
          <w:p w14:paraId="0D674FE9">
            <w:pPr>
              <w:spacing w:line="222" w:lineRule="auto"/>
              <w:ind w:left="243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（使用方向）</w:t>
            </w:r>
          </w:p>
        </w:tc>
      </w:tr>
      <w:tr w14:paraId="3BAEA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restart"/>
            <w:tcBorders>
              <w:bottom w:val="nil"/>
            </w:tcBorders>
          </w:tcPr>
          <w:p w14:paraId="43E6FDB3">
            <w:pPr>
              <w:spacing w:line="473" w:lineRule="auto"/>
            </w:pPr>
          </w:p>
          <w:p w14:paraId="4344AE3A">
            <w:pPr>
              <w:spacing w:before="70" w:line="167" w:lineRule="auto"/>
              <w:ind w:left="309"/>
              <w:rPr>
                <w:rFonts w:ascii="Cambria Math" w:hAnsi="Cambria Math" w:eastAsia="Cambria Math" w:cs="Cambria Math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4E065559">
            <w:pPr>
              <w:spacing w:line="405" w:lineRule="auto"/>
              <w:rPr>
                <w:color w:val="auto"/>
              </w:rPr>
            </w:pPr>
          </w:p>
          <w:p w14:paraId="6D969A7F">
            <w:pPr>
              <w:spacing w:before="67" w:line="297" w:lineRule="exact"/>
              <w:ind w:left="113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pacing w:val="7"/>
                <w:position w:val="3"/>
                <w:sz w:val="20"/>
                <w:szCs w:val="20"/>
              </w:rPr>
              <w:t>智慧教室</w:t>
            </w:r>
          </w:p>
        </w:tc>
        <w:tc>
          <w:tcPr>
            <w:tcW w:w="2549" w:type="dxa"/>
          </w:tcPr>
          <w:p w14:paraId="68F4D551">
            <w:pPr>
              <w:spacing w:before="130" w:line="167" w:lineRule="auto"/>
              <w:ind w:left="102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13"/>
                <w:sz w:val="24"/>
                <w:szCs w:val="24"/>
              </w:rPr>
              <w:t>V10</w:t>
            </w:r>
          </w:p>
        </w:tc>
        <w:tc>
          <w:tcPr>
            <w:tcW w:w="4108" w:type="dxa"/>
          </w:tcPr>
          <w:p w14:paraId="78AB0DD7">
            <w:pPr>
              <w:spacing w:before="92" w:line="218" w:lineRule="auto"/>
              <w:ind w:left="110"/>
              <w:rPr>
                <w:rFonts w:ascii="等线" w:hAnsi="等线" w:eastAsia="等线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等线" w:hAnsi="等线" w:eastAsia="等线" w:cs="等线"/>
                <w:color w:val="auto"/>
                <w:spacing w:val="8"/>
                <w:sz w:val="20"/>
                <w:szCs w:val="20"/>
                <w:lang w:eastAsia="zh-CN"/>
              </w:rPr>
              <w:t>环宇智慧教学有限公司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0F3D669A">
            <w:pPr>
              <w:spacing w:line="473" w:lineRule="auto"/>
              <w:rPr>
                <w:color w:val="auto"/>
                <w:lang w:eastAsia="zh-CN"/>
              </w:rPr>
            </w:pPr>
          </w:p>
          <w:p w14:paraId="17ABC0F1">
            <w:pPr>
              <w:spacing w:before="70" w:line="167" w:lineRule="auto"/>
              <w:ind w:left="12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1B88121">
            <w:pPr>
              <w:spacing w:before="125" w:line="172" w:lineRule="auto"/>
              <w:ind w:left="123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18"/>
                <w:sz w:val="24"/>
                <w:szCs w:val="24"/>
              </w:rPr>
              <w:t>150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24828690">
            <w:pPr>
              <w:spacing w:line="467" w:lineRule="auto"/>
              <w:rPr>
                <w:color w:val="auto"/>
              </w:rPr>
            </w:pPr>
          </w:p>
          <w:p w14:paraId="25E02546">
            <w:pPr>
              <w:spacing w:before="70" w:line="172" w:lineRule="auto"/>
              <w:ind w:left="122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18"/>
                <w:sz w:val="24"/>
                <w:szCs w:val="24"/>
              </w:rPr>
              <w:t>150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136143B5">
            <w:pPr>
              <w:spacing w:line="467" w:lineRule="auto"/>
              <w:rPr>
                <w:color w:val="auto"/>
              </w:rPr>
            </w:pPr>
          </w:p>
          <w:p w14:paraId="5CEDE158">
            <w:pPr>
              <w:spacing w:before="70" w:line="172" w:lineRule="auto"/>
              <w:ind w:left="125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18"/>
                <w:sz w:val="24"/>
                <w:szCs w:val="24"/>
              </w:rPr>
              <w:t>150</w:t>
            </w: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14:paraId="5C15733C">
            <w:pPr>
              <w:rPr>
                <w:color w:val="auto"/>
              </w:rPr>
            </w:pPr>
          </w:p>
        </w:tc>
      </w:tr>
      <w:tr w14:paraId="5F17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  <w:bottom w:val="nil"/>
            </w:tcBorders>
          </w:tcPr>
          <w:p w14:paraId="445074DD"/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5D4C6611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06AA850D">
            <w:pPr>
              <w:spacing w:before="251" w:line="77" w:lineRule="exact"/>
              <w:ind w:left="11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4108" w:type="dxa"/>
          </w:tcPr>
          <w:p w14:paraId="0B759D4B">
            <w:pPr>
              <w:spacing w:before="251" w:line="77" w:lineRule="exact"/>
              <w:ind w:left="11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</w:tcPr>
          <w:p w14:paraId="359D1A03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75CF9330">
            <w:pPr>
              <w:spacing w:before="251" w:line="77" w:lineRule="exact"/>
              <w:ind w:left="116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7982200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0A8B465">
            <w:pPr>
              <w:rPr>
                <w:color w:val="auto"/>
              </w:rPr>
            </w:pPr>
          </w:p>
        </w:tc>
        <w:tc>
          <w:tcPr>
            <w:tcW w:w="1680" w:type="dxa"/>
            <w:vMerge w:val="continue"/>
            <w:tcBorders>
              <w:top w:val="nil"/>
              <w:bottom w:val="nil"/>
            </w:tcBorders>
          </w:tcPr>
          <w:p w14:paraId="74384696">
            <w:pPr>
              <w:rPr>
                <w:color w:val="auto"/>
              </w:rPr>
            </w:pPr>
          </w:p>
        </w:tc>
      </w:tr>
      <w:tr w14:paraId="48B5F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</w:tcBorders>
          </w:tcPr>
          <w:p w14:paraId="245A5C02"/>
        </w:tc>
        <w:tc>
          <w:tcPr>
            <w:tcW w:w="1559" w:type="dxa"/>
            <w:vMerge w:val="continue"/>
            <w:tcBorders>
              <w:top w:val="nil"/>
            </w:tcBorders>
          </w:tcPr>
          <w:p w14:paraId="692CB2A8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27F8DA58">
            <w:pPr>
              <w:spacing w:before="252" w:line="77" w:lineRule="exact"/>
              <w:ind w:left="11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4108" w:type="dxa"/>
          </w:tcPr>
          <w:p w14:paraId="35605928">
            <w:pPr>
              <w:spacing w:before="252" w:line="77" w:lineRule="exact"/>
              <w:ind w:left="11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265014C3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2DF357C9">
            <w:pPr>
              <w:spacing w:before="252" w:line="77" w:lineRule="exact"/>
              <w:ind w:left="116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0BF989E9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5789F670">
            <w:pPr>
              <w:rPr>
                <w:color w:val="auto"/>
              </w:rPr>
            </w:pPr>
          </w:p>
        </w:tc>
        <w:tc>
          <w:tcPr>
            <w:tcW w:w="1680" w:type="dxa"/>
            <w:vMerge w:val="continue"/>
            <w:tcBorders>
              <w:top w:val="nil"/>
            </w:tcBorders>
          </w:tcPr>
          <w:p w14:paraId="582E3190">
            <w:pPr>
              <w:rPr>
                <w:color w:val="auto"/>
              </w:rPr>
            </w:pPr>
          </w:p>
        </w:tc>
      </w:tr>
      <w:tr w14:paraId="2CD60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restart"/>
            <w:tcBorders>
              <w:bottom w:val="nil"/>
            </w:tcBorders>
          </w:tcPr>
          <w:p w14:paraId="6B77D823">
            <w:pPr>
              <w:spacing w:line="457" w:lineRule="auto"/>
            </w:pPr>
          </w:p>
          <w:p w14:paraId="626B8D0A">
            <w:pPr>
              <w:spacing w:before="71" w:line="167" w:lineRule="auto"/>
              <w:ind w:left="304"/>
              <w:rPr>
                <w:rFonts w:ascii="Cambria Math" w:hAnsi="Cambria Math" w:eastAsia="Cambria Math" w:cs="Cambria Math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3CDB30E9">
            <w:pPr>
              <w:spacing w:line="287" w:lineRule="auto"/>
              <w:rPr>
                <w:color w:val="auto"/>
              </w:rPr>
            </w:pPr>
          </w:p>
          <w:p w14:paraId="58AE26BB">
            <w:pPr>
              <w:spacing w:line="288" w:lineRule="auto"/>
              <w:rPr>
                <w:color w:val="auto"/>
              </w:rPr>
            </w:pPr>
          </w:p>
          <w:p w14:paraId="6BC68408">
            <w:pPr>
              <w:spacing w:before="71" w:line="77" w:lineRule="exact"/>
              <w:ind w:left="110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2549" w:type="dxa"/>
          </w:tcPr>
          <w:p w14:paraId="21ADF1E4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554A7380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51168719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64A4BE67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3816BC43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650D88C8">
            <w:pPr>
              <w:rPr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14:paraId="2EA3AF19">
            <w:pPr>
              <w:rPr>
                <w:color w:val="auto"/>
              </w:rPr>
            </w:pPr>
          </w:p>
        </w:tc>
      </w:tr>
      <w:tr w14:paraId="4B02B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6" w:type="dxa"/>
            <w:vMerge w:val="continue"/>
            <w:tcBorders>
              <w:top w:val="nil"/>
              <w:bottom w:val="nil"/>
            </w:tcBorders>
          </w:tcPr>
          <w:p w14:paraId="0DAA4055"/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7BDC0F02"/>
        </w:tc>
        <w:tc>
          <w:tcPr>
            <w:tcW w:w="2549" w:type="dxa"/>
          </w:tcPr>
          <w:p w14:paraId="475641F0"/>
        </w:tc>
        <w:tc>
          <w:tcPr>
            <w:tcW w:w="4108" w:type="dxa"/>
          </w:tcPr>
          <w:p w14:paraId="27E8656B"/>
        </w:tc>
        <w:tc>
          <w:tcPr>
            <w:tcW w:w="709" w:type="dxa"/>
            <w:vMerge w:val="continue"/>
            <w:tcBorders>
              <w:top w:val="nil"/>
              <w:bottom w:val="nil"/>
            </w:tcBorders>
          </w:tcPr>
          <w:p w14:paraId="772BE7A3"/>
        </w:tc>
        <w:tc>
          <w:tcPr>
            <w:tcW w:w="1133" w:type="dxa"/>
          </w:tcPr>
          <w:p w14:paraId="1D06F62E"/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42DCDA53"/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212AEF9"/>
        </w:tc>
        <w:tc>
          <w:tcPr>
            <w:tcW w:w="1680" w:type="dxa"/>
            <w:vMerge w:val="continue"/>
            <w:tcBorders>
              <w:top w:val="nil"/>
              <w:bottom w:val="nil"/>
            </w:tcBorders>
          </w:tcPr>
          <w:p w14:paraId="28B4E984"/>
        </w:tc>
      </w:tr>
      <w:tr w14:paraId="5464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</w:tcBorders>
          </w:tcPr>
          <w:p w14:paraId="02C37590"/>
        </w:tc>
        <w:tc>
          <w:tcPr>
            <w:tcW w:w="1559" w:type="dxa"/>
            <w:vMerge w:val="continue"/>
            <w:tcBorders>
              <w:top w:val="nil"/>
            </w:tcBorders>
          </w:tcPr>
          <w:p w14:paraId="41D47231"/>
        </w:tc>
        <w:tc>
          <w:tcPr>
            <w:tcW w:w="2549" w:type="dxa"/>
          </w:tcPr>
          <w:p w14:paraId="15CAA893"/>
        </w:tc>
        <w:tc>
          <w:tcPr>
            <w:tcW w:w="4108" w:type="dxa"/>
          </w:tcPr>
          <w:p w14:paraId="58310453"/>
        </w:tc>
        <w:tc>
          <w:tcPr>
            <w:tcW w:w="709" w:type="dxa"/>
            <w:vMerge w:val="continue"/>
            <w:tcBorders>
              <w:top w:val="nil"/>
            </w:tcBorders>
          </w:tcPr>
          <w:p w14:paraId="5D191218"/>
        </w:tc>
        <w:tc>
          <w:tcPr>
            <w:tcW w:w="1133" w:type="dxa"/>
          </w:tcPr>
          <w:p w14:paraId="45DDAE7B"/>
        </w:tc>
        <w:tc>
          <w:tcPr>
            <w:tcW w:w="1133" w:type="dxa"/>
            <w:vMerge w:val="continue"/>
            <w:tcBorders>
              <w:top w:val="nil"/>
            </w:tcBorders>
          </w:tcPr>
          <w:p w14:paraId="665CE753"/>
        </w:tc>
        <w:tc>
          <w:tcPr>
            <w:tcW w:w="1133" w:type="dxa"/>
            <w:vMerge w:val="continue"/>
            <w:tcBorders>
              <w:top w:val="nil"/>
            </w:tcBorders>
          </w:tcPr>
          <w:p w14:paraId="1509674D"/>
        </w:tc>
        <w:tc>
          <w:tcPr>
            <w:tcW w:w="1680" w:type="dxa"/>
            <w:vMerge w:val="continue"/>
            <w:tcBorders>
              <w:top w:val="nil"/>
            </w:tcBorders>
          </w:tcPr>
          <w:p w14:paraId="62BB88C0"/>
        </w:tc>
      </w:tr>
      <w:tr w14:paraId="1D9B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6" w:type="dxa"/>
            <w:vMerge w:val="restart"/>
            <w:tcBorders>
              <w:bottom w:val="nil"/>
            </w:tcBorders>
          </w:tcPr>
          <w:p w14:paraId="73BB4EA4">
            <w:pPr>
              <w:spacing w:line="478" w:lineRule="auto"/>
            </w:pPr>
          </w:p>
          <w:p w14:paraId="0231831F">
            <w:pPr>
              <w:spacing w:before="70" w:line="167" w:lineRule="auto"/>
              <w:ind w:left="306"/>
              <w:rPr>
                <w:rFonts w:ascii="Cambria Math" w:hAnsi="Cambria Math" w:eastAsia="Cambria Math" w:cs="Cambria Math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2D322257">
            <w:pPr>
              <w:spacing w:line="298" w:lineRule="auto"/>
              <w:rPr>
                <w:color w:val="auto"/>
              </w:rPr>
            </w:pPr>
          </w:p>
          <w:p w14:paraId="182A4433">
            <w:pPr>
              <w:spacing w:line="298" w:lineRule="auto"/>
              <w:rPr>
                <w:color w:val="auto"/>
              </w:rPr>
            </w:pPr>
          </w:p>
          <w:p w14:paraId="086C9331">
            <w:pPr>
              <w:spacing w:before="70" w:line="78" w:lineRule="exact"/>
              <w:ind w:left="110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2549" w:type="dxa"/>
          </w:tcPr>
          <w:p w14:paraId="37FEAD61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292E62EE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31920557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06DF19DB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0C1C0100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5DD2BE54">
            <w:pPr>
              <w:rPr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14:paraId="1811F645">
            <w:pPr>
              <w:rPr>
                <w:color w:val="auto"/>
              </w:rPr>
            </w:pPr>
          </w:p>
        </w:tc>
      </w:tr>
      <w:tr w14:paraId="37827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  <w:bottom w:val="nil"/>
            </w:tcBorders>
          </w:tcPr>
          <w:p w14:paraId="4C32D292"/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14813A0B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02C1DABB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1737BE7D">
            <w:pPr>
              <w:rPr>
                <w:color w:val="auto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</w:tcPr>
          <w:p w14:paraId="0CC98170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7FB61077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51D1057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3761415">
            <w:pPr>
              <w:rPr>
                <w:color w:val="auto"/>
              </w:rPr>
            </w:pPr>
          </w:p>
        </w:tc>
        <w:tc>
          <w:tcPr>
            <w:tcW w:w="1680" w:type="dxa"/>
            <w:vMerge w:val="continue"/>
            <w:tcBorders>
              <w:top w:val="nil"/>
              <w:bottom w:val="nil"/>
            </w:tcBorders>
          </w:tcPr>
          <w:p w14:paraId="0996CFA5">
            <w:pPr>
              <w:rPr>
                <w:color w:val="auto"/>
              </w:rPr>
            </w:pPr>
          </w:p>
        </w:tc>
      </w:tr>
      <w:tr w14:paraId="784C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6" w:type="dxa"/>
            <w:vMerge w:val="continue"/>
            <w:tcBorders>
              <w:top w:val="nil"/>
            </w:tcBorders>
          </w:tcPr>
          <w:p w14:paraId="561AD89B"/>
        </w:tc>
        <w:tc>
          <w:tcPr>
            <w:tcW w:w="1559" w:type="dxa"/>
            <w:vMerge w:val="continue"/>
            <w:tcBorders>
              <w:top w:val="nil"/>
            </w:tcBorders>
          </w:tcPr>
          <w:p w14:paraId="66429C24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2F36D1D3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7E177FDF">
            <w:pPr>
              <w:rPr>
                <w:color w:val="auto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700E9C75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14D3F3BD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47CF5598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1DEF8D0E">
            <w:pPr>
              <w:rPr>
                <w:color w:val="auto"/>
              </w:rPr>
            </w:pPr>
          </w:p>
        </w:tc>
        <w:tc>
          <w:tcPr>
            <w:tcW w:w="1680" w:type="dxa"/>
            <w:vMerge w:val="continue"/>
            <w:tcBorders>
              <w:top w:val="nil"/>
            </w:tcBorders>
          </w:tcPr>
          <w:p w14:paraId="517E5891">
            <w:pPr>
              <w:rPr>
                <w:color w:val="auto"/>
              </w:rPr>
            </w:pPr>
          </w:p>
        </w:tc>
      </w:tr>
      <w:tr w14:paraId="3DE28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restart"/>
            <w:tcBorders>
              <w:bottom w:val="nil"/>
            </w:tcBorders>
          </w:tcPr>
          <w:p w14:paraId="29198727"/>
          <w:p w14:paraId="08FEB4D9"/>
          <w:p w14:paraId="0FF5CE8A">
            <w:pPr>
              <w:spacing w:before="70" w:line="167" w:lineRule="auto"/>
              <w:ind w:left="299"/>
              <w:rPr>
                <w:rFonts w:ascii="Cambria Math" w:hAnsi="Cambria Math" w:eastAsia="Cambria Math" w:cs="Cambria Math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2717922B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32182523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6B8212BB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342EE77B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360BE52B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29F8C959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4474CD40">
            <w:pPr>
              <w:rPr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14:paraId="24E0ED7F">
            <w:pPr>
              <w:rPr>
                <w:color w:val="auto"/>
              </w:rPr>
            </w:pPr>
          </w:p>
        </w:tc>
      </w:tr>
      <w:tr w14:paraId="69110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6" w:type="dxa"/>
            <w:vMerge w:val="continue"/>
            <w:tcBorders>
              <w:top w:val="nil"/>
              <w:bottom w:val="nil"/>
            </w:tcBorders>
          </w:tcPr>
          <w:p w14:paraId="19803C53"/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7031442D"/>
        </w:tc>
        <w:tc>
          <w:tcPr>
            <w:tcW w:w="2549" w:type="dxa"/>
          </w:tcPr>
          <w:p w14:paraId="6962BC89"/>
        </w:tc>
        <w:tc>
          <w:tcPr>
            <w:tcW w:w="4108" w:type="dxa"/>
          </w:tcPr>
          <w:p w14:paraId="08C339D6"/>
        </w:tc>
        <w:tc>
          <w:tcPr>
            <w:tcW w:w="709" w:type="dxa"/>
            <w:vMerge w:val="continue"/>
            <w:tcBorders>
              <w:top w:val="nil"/>
              <w:bottom w:val="nil"/>
            </w:tcBorders>
          </w:tcPr>
          <w:p w14:paraId="61189DAB"/>
        </w:tc>
        <w:tc>
          <w:tcPr>
            <w:tcW w:w="1133" w:type="dxa"/>
          </w:tcPr>
          <w:p w14:paraId="4B87D99F"/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7382745"/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09D1E20"/>
        </w:tc>
        <w:tc>
          <w:tcPr>
            <w:tcW w:w="1680" w:type="dxa"/>
            <w:vMerge w:val="continue"/>
            <w:tcBorders>
              <w:top w:val="nil"/>
              <w:bottom w:val="nil"/>
            </w:tcBorders>
          </w:tcPr>
          <w:p w14:paraId="62980AB0"/>
        </w:tc>
      </w:tr>
      <w:tr w14:paraId="4BD1C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</w:tcBorders>
          </w:tcPr>
          <w:p w14:paraId="3DA4B271"/>
        </w:tc>
        <w:tc>
          <w:tcPr>
            <w:tcW w:w="1559" w:type="dxa"/>
            <w:vMerge w:val="continue"/>
            <w:tcBorders>
              <w:top w:val="nil"/>
            </w:tcBorders>
          </w:tcPr>
          <w:p w14:paraId="0C5535A1"/>
        </w:tc>
        <w:tc>
          <w:tcPr>
            <w:tcW w:w="2549" w:type="dxa"/>
          </w:tcPr>
          <w:p w14:paraId="30A90A7A"/>
        </w:tc>
        <w:tc>
          <w:tcPr>
            <w:tcW w:w="4108" w:type="dxa"/>
          </w:tcPr>
          <w:p w14:paraId="55DAA0BD"/>
        </w:tc>
        <w:tc>
          <w:tcPr>
            <w:tcW w:w="709" w:type="dxa"/>
            <w:vMerge w:val="continue"/>
            <w:tcBorders>
              <w:top w:val="nil"/>
            </w:tcBorders>
          </w:tcPr>
          <w:p w14:paraId="37F946EA"/>
        </w:tc>
        <w:tc>
          <w:tcPr>
            <w:tcW w:w="1133" w:type="dxa"/>
          </w:tcPr>
          <w:p w14:paraId="74B63380"/>
        </w:tc>
        <w:tc>
          <w:tcPr>
            <w:tcW w:w="1133" w:type="dxa"/>
            <w:vMerge w:val="continue"/>
            <w:tcBorders>
              <w:top w:val="nil"/>
            </w:tcBorders>
          </w:tcPr>
          <w:p w14:paraId="56AA072A"/>
        </w:tc>
        <w:tc>
          <w:tcPr>
            <w:tcW w:w="1133" w:type="dxa"/>
            <w:vMerge w:val="continue"/>
            <w:tcBorders>
              <w:top w:val="nil"/>
            </w:tcBorders>
          </w:tcPr>
          <w:p w14:paraId="3D9D90BF"/>
        </w:tc>
        <w:tc>
          <w:tcPr>
            <w:tcW w:w="1680" w:type="dxa"/>
            <w:vMerge w:val="continue"/>
            <w:tcBorders>
              <w:top w:val="nil"/>
            </w:tcBorders>
          </w:tcPr>
          <w:p w14:paraId="210D68A1"/>
        </w:tc>
      </w:tr>
      <w:tr w14:paraId="3D57A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6" w:type="dxa"/>
          </w:tcPr>
          <w:p w14:paraId="3BDB1A91"/>
        </w:tc>
        <w:tc>
          <w:tcPr>
            <w:tcW w:w="1559" w:type="dxa"/>
          </w:tcPr>
          <w:p w14:paraId="41144588">
            <w:pPr>
              <w:spacing w:before="111" w:line="218" w:lineRule="auto"/>
              <w:ind w:left="45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合</w:t>
            </w:r>
            <w:r>
              <w:rPr>
                <w:rFonts w:ascii="等线" w:hAnsi="等线" w:eastAsia="等线" w:cs="等线"/>
                <w:b/>
                <w:bCs/>
                <w:spacing w:val="17"/>
                <w:w w:val="101"/>
                <w:sz w:val="20"/>
                <w:szCs w:val="20"/>
              </w:rPr>
              <w:t xml:space="preserve">  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计</w:t>
            </w:r>
          </w:p>
        </w:tc>
        <w:tc>
          <w:tcPr>
            <w:tcW w:w="2549" w:type="dxa"/>
          </w:tcPr>
          <w:p w14:paraId="68CD15F8"/>
        </w:tc>
        <w:tc>
          <w:tcPr>
            <w:tcW w:w="4108" w:type="dxa"/>
          </w:tcPr>
          <w:p w14:paraId="511F4C5A"/>
        </w:tc>
        <w:tc>
          <w:tcPr>
            <w:tcW w:w="709" w:type="dxa"/>
          </w:tcPr>
          <w:p w14:paraId="4F9CEE73"/>
        </w:tc>
        <w:tc>
          <w:tcPr>
            <w:tcW w:w="1133" w:type="dxa"/>
          </w:tcPr>
          <w:p w14:paraId="661ECE29"/>
        </w:tc>
        <w:tc>
          <w:tcPr>
            <w:tcW w:w="1133" w:type="dxa"/>
          </w:tcPr>
          <w:p w14:paraId="4164EB04"/>
        </w:tc>
        <w:tc>
          <w:tcPr>
            <w:tcW w:w="1133" w:type="dxa"/>
          </w:tcPr>
          <w:p w14:paraId="7C12188E"/>
        </w:tc>
        <w:tc>
          <w:tcPr>
            <w:tcW w:w="1680" w:type="dxa"/>
          </w:tcPr>
          <w:p w14:paraId="75AAFC61"/>
        </w:tc>
      </w:tr>
    </w:tbl>
    <w:p w14:paraId="335A3AEE">
      <w:pPr>
        <w:spacing w:line="259" w:lineRule="auto"/>
      </w:pPr>
    </w:p>
    <w:p w14:paraId="7D833120">
      <w:pPr>
        <w:pStyle w:val="2"/>
        <w:spacing w:before="70" w:line="232" w:lineRule="auto"/>
        <w:ind w:left="219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注：</w:t>
      </w:r>
      <w:r>
        <w:rPr>
          <w:spacing w:val="-17"/>
          <w:sz w:val="20"/>
          <w:szCs w:val="20"/>
          <w:lang w:eastAsia="zh-CN"/>
        </w:rPr>
        <w:t xml:space="preserve"> </w:t>
      </w:r>
      <w:r>
        <w:rPr>
          <w:rFonts w:ascii="Cambria Math" w:hAnsi="Cambria Math" w:eastAsia="Cambria Math" w:cs="Cambria Math"/>
          <w:spacing w:val="6"/>
          <w:sz w:val="24"/>
          <w:szCs w:val="24"/>
          <w:lang w:eastAsia="zh-CN"/>
        </w:rPr>
        <w:t>1</w:t>
      </w:r>
      <w:r>
        <w:rPr>
          <w:rFonts w:ascii="Cambria Math" w:hAnsi="Cambria Math" w:eastAsia="Cambria Math" w:cs="Cambria Math"/>
          <w:spacing w:val="-22"/>
          <w:sz w:val="24"/>
          <w:szCs w:val="24"/>
          <w:lang w:eastAsia="zh-CN"/>
        </w:rPr>
        <w:t xml:space="preserve"> </w:t>
      </w:r>
      <w:r>
        <w:rPr>
          <w:rFonts w:hint="eastAsia"/>
          <w:spacing w:val="6"/>
          <w:sz w:val="20"/>
          <w:szCs w:val="20"/>
          <w:lang w:eastAsia="zh-CN"/>
        </w:rPr>
        <w:t>.项目</w:t>
      </w:r>
      <w:r>
        <w:rPr>
          <w:spacing w:val="6"/>
          <w:sz w:val="20"/>
          <w:szCs w:val="20"/>
          <w:lang w:eastAsia="zh-CN"/>
        </w:rPr>
        <w:t>须在备注栏标明“</w:t>
      </w:r>
      <w:r>
        <w:rPr>
          <w:rFonts w:hint="eastAsia"/>
          <w:spacing w:val="6"/>
          <w:sz w:val="20"/>
          <w:szCs w:val="20"/>
          <w:lang w:eastAsia="zh-CN"/>
        </w:rPr>
        <w:t>升级</w:t>
      </w:r>
      <w:r>
        <w:rPr>
          <w:spacing w:val="6"/>
          <w:sz w:val="20"/>
          <w:szCs w:val="20"/>
          <w:lang w:eastAsia="zh-CN"/>
        </w:rPr>
        <w:t>”或“</w:t>
      </w:r>
      <w:r>
        <w:rPr>
          <w:rFonts w:hint="eastAsia"/>
          <w:spacing w:val="6"/>
          <w:sz w:val="20"/>
          <w:szCs w:val="20"/>
          <w:lang w:eastAsia="zh-CN"/>
        </w:rPr>
        <w:t>新建</w:t>
      </w:r>
      <w:r>
        <w:rPr>
          <w:spacing w:val="6"/>
          <w:sz w:val="20"/>
          <w:szCs w:val="20"/>
          <w:lang w:eastAsia="zh-CN"/>
        </w:rPr>
        <w:t>”</w:t>
      </w:r>
      <w:r>
        <w:rPr>
          <w:rFonts w:hint="eastAsia"/>
          <w:spacing w:val="6"/>
          <w:sz w:val="20"/>
          <w:szCs w:val="20"/>
          <w:lang w:eastAsia="zh-CN"/>
        </w:rPr>
        <w:t>，升级项目需标注产品使用年限</w:t>
      </w:r>
      <w:r>
        <w:rPr>
          <w:spacing w:val="6"/>
          <w:sz w:val="20"/>
          <w:szCs w:val="20"/>
          <w:lang w:eastAsia="zh-CN"/>
        </w:rPr>
        <w:t>。</w:t>
      </w:r>
    </w:p>
    <w:p w14:paraId="2D367D21">
      <w:pPr>
        <w:pStyle w:val="2"/>
        <w:spacing w:before="122" w:line="227" w:lineRule="auto"/>
        <w:ind w:left="642"/>
        <w:rPr>
          <w:sz w:val="20"/>
          <w:szCs w:val="20"/>
          <w:lang w:eastAsia="zh-CN"/>
        </w:rPr>
      </w:pPr>
      <w:r>
        <w:rPr>
          <w:rFonts w:hint="eastAsia" w:ascii="Yu Gothic" w:hAnsi="Yu Gothic" w:eastAsia="宋体" w:cs="Yu Gothic"/>
          <w:spacing w:val="-10"/>
          <w:sz w:val="20"/>
          <w:szCs w:val="20"/>
          <w:lang w:eastAsia="zh-CN"/>
        </w:rPr>
        <w:t>2</w:t>
      </w:r>
      <w:r>
        <w:rPr>
          <w:rFonts w:ascii="Yu Gothic" w:hAnsi="Yu Gothic" w:eastAsia="Yu Gothic" w:cs="Yu Gothic"/>
          <w:spacing w:val="-10"/>
          <w:sz w:val="20"/>
          <w:szCs w:val="20"/>
          <w:lang w:eastAsia="zh-CN"/>
        </w:rPr>
        <w:t xml:space="preserve"> </w:t>
      </w:r>
      <w:r>
        <w:rPr>
          <w:rFonts w:hint="eastAsia"/>
          <w:spacing w:val="7"/>
          <w:sz w:val="20"/>
          <w:szCs w:val="20"/>
          <w:lang w:eastAsia="zh-CN"/>
        </w:rPr>
        <w:t>.</w:t>
      </w:r>
      <w:r>
        <w:rPr>
          <w:spacing w:val="7"/>
          <w:sz w:val="20"/>
          <w:szCs w:val="20"/>
          <w:lang w:eastAsia="zh-CN"/>
        </w:rPr>
        <w:t>软硬件设备，应由不少于三个生产厂家单独报价。</w:t>
      </w:r>
    </w:p>
    <w:p w14:paraId="60D76932">
      <w:pPr>
        <w:spacing w:line="227" w:lineRule="auto"/>
        <w:rPr>
          <w:sz w:val="20"/>
          <w:szCs w:val="20"/>
          <w:lang w:eastAsia="zh-CN"/>
        </w:rPr>
        <w:sectPr>
          <w:footerReference r:id="rId10" w:type="default"/>
          <w:pgSz w:w="16839" w:h="11906"/>
          <w:pgMar w:top="1012" w:right="1205" w:bottom="1366" w:left="922" w:header="0" w:footer="1197" w:gutter="0"/>
          <w:pgNumType w:fmt="decimal"/>
          <w:cols w:space="720" w:num="1"/>
        </w:sectPr>
      </w:pPr>
    </w:p>
    <w:p w14:paraId="31645E55">
      <w:pPr>
        <w:spacing w:before="55" w:line="222" w:lineRule="auto"/>
        <w:ind w:left="125" w:right="596" w:firstLine="1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Cs/>
          <w:spacing w:val="5"/>
          <w:sz w:val="28"/>
          <w:szCs w:val="28"/>
        </w:rPr>
        <w:t>附件</w:t>
      </w:r>
      <w:r>
        <w:rPr>
          <w:rFonts w:ascii="黑体" w:hAnsi="黑体" w:eastAsia="黑体" w:cs="黑体"/>
          <w:bCs/>
          <w:spacing w:val="5"/>
          <w:sz w:val="28"/>
          <w:szCs w:val="28"/>
          <w:lang w:eastAsia="zh-CN"/>
        </w:rPr>
        <w:t>2</w:t>
      </w:r>
    </w:p>
    <w:p w14:paraId="57DA3CFE">
      <w:pPr>
        <w:pStyle w:val="2"/>
        <w:jc w:val="center"/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  <w:t>项目参数</w:t>
      </w:r>
    </w:p>
    <w:p w14:paraId="686B9701">
      <w:pPr>
        <w:pStyle w:val="2"/>
        <w:jc w:val="both"/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15"/>
        <w:gridCol w:w="2945"/>
        <w:gridCol w:w="1711"/>
        <w:gridCol w:w="1711"/>
        <w:gridCol w:w="1711"/>
      </w:tblGrid>
      <w:tr w14:paraId="0565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70" w:type="dxa"/>
            <w:vAlign w:val="center"/>
          </w:tcPr>
          <w:p w14:paraId="5B9E8765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 w14:paraId="096C5C9C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945" w:type="dxa"/>
            <w:vAlign w:val="center"/>
          </w:tcPr>
          <w:p w14:paraId="3C1A39E2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参考型号及技术参数</w:t>
            </w:r>
          </w:p>
        </w:tc>
        <w:tc>
          <w:tcPr>
            <w:tcW w:w="1711" w:type="dxa"/>
            <w:vAlign w:val="center"/>
          </w:tcPr>
          <w:p w14:paraId="350FD86A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11" w:type="dxa"/>
            <w:vAlign w:val="center"/>
          </w:tcPr>
          <w:p w14:paraId="6377D7A5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11" w:type="dxa"/>
            <w:vAlign w:val="center"/>
          </w:tcPr>
          <w:p w14:paraId="23780CAD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</w:tr>
      <w:tr w14:paraId="5F75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635238D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1EE8D935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4126A3C6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27E0AED0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0FBCFA2A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41B5B894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3836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491147C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19076D6D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50607D11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251CA3E5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03F58E3F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30ABBCD7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6169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DC44288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498F8C5F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1E5D4C7F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6268B846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29170CAE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1C677924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7A51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7250DC13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6DEE66CF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5174F2F4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3ADB20FC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55F3BCC0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528FCA65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2B1A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550DC1C8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6E10401C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4063AAC2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630624C9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44844C2D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1C92EC80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284B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E4AF918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024B7FF2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79512197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6F7559AA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5A5B801A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4CF90DA7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6675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350380D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293" w:type="dxa"/>
            <w:gridSpan w:val="5"/>
            <w:vAlign w:val="center"/>
          </w:tcPr>
          <w:p w14:paraId="74CA2FD1">
            <w:pPr>
              <w:pStyle w:val="2"/>
              <w:widowControl w:val="0"/>
              <w:jc w:val="center"/>
              <w:rPr>
                <w:rFonts w:hint="default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合计：xxxx元整</w:t>
            </w:r>
          </w:p>
        </w:tc>
      </w:tr>
    </w:tbl>
    <w:p w14:paraId="191B2CC1">
      <w:pPr>
        <w:pStyle w:val="2"/>
        <w:jc w:val="both"/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</w:pPr>
    </w:p>
    <w:p w14:paraId="2C50E174"/>
    <w:sectPr>
      <w:footerReference r:id="rId11" w:type="default"/>
      <w:pgSz w:w="11906" w:h="16839"/>
      <w:pgMar w:top="1418" w:right="728" w:bottom="1235" w:left="1131" w:header="0" w:footer="98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AA9A027-1CF6-4A6C-B52C-5B7C925DCA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7DB83C-4FD9-4EA2-A98F-C0E3213731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057FDEB-966C-4E02-9895-F2CBCDC7B2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EF9C1C3-FCCB-44C7-92A5-9DDEBEE803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0888C75-0188-4770-B2DB-4CC33AA2BB5C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748B9926-CEB2-4003-882D-6F0AEBE17E9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34862CDD-BAEE-4247-9B54-422D29284ADD}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  <w:embedRegular r:id="rId8" w:fontKey="{DAAFBE4B-7A99-47A1-A38D-9ED9973138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260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9C82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97A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88AF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88AF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5C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3045460</wp:posOffset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3CF6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9.8pt;margin-top:-3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L/3w9gAAAALAQAADwAAAAAAAAABACAAAAAiAAAAZHJzL2Rvd25yZXYueG1s&#10;UEsBAhQAFAAAAAgAh07iQKmor5UxAgAAY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3CF6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2339B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53A3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C251E">
    <w:pPr>
      <w:pStyle w:val="4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94EA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C61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AD185"/>
    <w:multiLevelType w:val="singleLevel"/>
    <w:tmpl w:val="F0FAD185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IxMGI4N2MzNTNjYjVmNmRhY2U3MDBmMzU2NmI3OTcifQ=="/>
  </w:docVars>
  <w:rsids>
    <w:rsidRoot w:val="00BC3890"/>
    <w:rsid w:val="005444E2"/>
    <w:rsid w:val="007B7A21"/>
    <w:rsid w:val="0097327B"/>
    <w:rsid w:val="00BC3890"/>
    <w:rsid w:val="00DD782C"/>
    <w:rsid w:val="10815624"/>
    <w:rsid w:val="14A66330"/>
    <w:rsid w:val="1EF87EC0"/>
    <w:rsid w:val="25F35137"/>
    <w:rsid w:val="45BD74FF"/>
    <w:rsid w:val="5E131B35"/>
    <w:rsid w:val="657E4069"/>
    <w:rsid w:val="75C05EDF"/>
    <w:rsid w:val="77B72085"/>
    <w:rsid w:val="78B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28"/>
      <w:szCs w:val="2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1002</Words>
  <Characters>1088</Characters>
  <Lines>12</Lines>
  <Paragraphs>3</Paragraphs>
  <TotalTime>7</TotalTime>
  <ScaleCrop>false</ScaleCrop>
  <LinksUpToDate>false</LinksUpToDate>
  <CharactersWithSpaces>1398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2021-06-10T09:37:00Z</dcterms:created>
  <dc:creator>User</dc:creator>
  <cp:lastModifiedBy>于谦</cp:lastModifiedBy>
  <dcterms:modified xsi:type="dcterms:W3CDTF">2026-05-27T09:08:55Z</dcterms:modified>
  <dc:title>项目编号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2026-05-27T11:05:14Z</vt:filetime>
  </property>
  <property fmtid="{D5CDD505-2E9C-101B-9397-08002B2CF9AE}" pid="4" name="KSOProductBuildVer">
    <vt:lpwstr>2052-12.1.0.18276</vt:lpwstr>
  </property>
  <property fmtid="{D5CDD505-2E9C-101B-9397-08002B2CF9AE}" pid="5" name="ICV">
    <vt:lpwstr>BBE55095D21441678582F94D799490C6_13</vt:lpwstr>
  </property>
</Properties>
</file>